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55909944"/>
        <w:docPartObj>
          <w:docPartGallery w:val="Cover Pages"/>
          <w:docPartUnique/>
        </w:docPartObj>
      </w:sdtPr>
      <w:sdtEndPr/>
      <w:sdtContent>
        <w:p w14:paraId="50E9D65D" w14:textId="77777777" w:rsidR="00ED1FB8" w:rsidRDefault="00ED1FB8">
          <w:r>
            <w:rPr>
              <w:noProof/>
            </w:rPr>
            <mc:AlternateContent>
              <mc:Choice Requires="wpg">
                <w:drawing>
                  <wp:anchor distT="0" distB="0" distL="114300" distR="114300" simplePos="0" relativeHeight="251662336" behindDoc="0" locked="0" layoutInCell="1" allowOverlap="1" wp14:anchorId="253EDD76" wp14:editId="77C2AB57">
                    <wp:simplePos x="0" y="0"/>
                    <wp:positionH relativeFrom="page">
                      <wp:posOffset>23750</wp:posOffset>
                    </wp:positionH>
                    <wp:positionV relativeFrom="page">
                      <wp:posOffset>35626</wp:posOffset>
                    </wp:positionV>
                    <wp:extent cx="7742711" cy="1417272"/>
                    <wp:effectExtent l="0" t="0" r="0" b="0"/>
                    <wp:wrapNone/>
                    <wp:docPr id="149" name="Group 149"/>
                    <wp:cNvGraphicFramePr/>
                    <a:graphic xmlns:a="http://schemas.openxmlformats.org/drawingml/2006/main">
                      <a:graphicData uri="http://schemas.microsoft.com/office/word/2010/wordprocessingGroup">
                        <wpg:wgp>
                          <wpg:cNvGrpSpPr/>
                          <wpg:grpSpPr>
                            <a:xfrm>
                              <a:off x="0" y="0"/>
                              <a:ext cx="7742711" cy="1417272"/>
                              <a:chOff x="0" y="-1"/>
                              <a:chExt cx="7316470" cy="1418161"/>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64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1270" y="202008"/>
                                <a:ext cx="7315200" cy="1216152"/>
                              </a:xfrm>
                              <a:prstGeom prst="rect">
                                <a:avLst/>
                              </a:prstGeom>
                              <a:blipFill>
                                <a:blip r:embed="rId9" cstate="hqprint">
                                  <a:extLst>
                                    <a:ext uri="{28A0092B-C50C-407E-A947-70E740481C1C}">
                                      <a14:useLocalDpi xmlns:a14="http://schemas.microsoft.com/office/drawing/2010/main" val="0"/>
                                    </a:ext>
                                  </a:extLst>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7F081F7" id="Group 149" o:spid="_x0000_s1026" style="position:absolute;margin-left:1.85pt;margin-top:2.8pt;width:609.65pt;height:111.6pt;z-index:251662336;mso-position-horizontal-relative:page;mso-position-vertical-relative:page" coordorigin="" coordsize="73164,14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" path="m,l7312660,r,1129665l3619500,733425,,1091565,,xe" fillcolor="#006496" stroked="f" strokeweight="1pt">
                      <v:stroke joinstyle="miter"/>
                      <v:path arrowok="t" o:connecttype="custom" o:connectlocs="0,0;7315200,0;7315200,1130373;3620757,733885;0,1092249;0,0" o:connectangles="0,0,0,0,0,0"/>
                    </v:shape>
                    <v:rect id="Rectangle 151" o:spid="_x0000_s1028" style="position:absolute;left:12;top:2020;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35D199E8" w14:textId="77777777" w:rsidR="00ED1FB8" w:rsidRDefault="00EA4227">
          <w:pPr>
            <w:spacing w:line="259" w:lineRule="auto"/>
          </w:pPr>
          <w:r>
            <w:rPr>
              <w:noProof/>
            </w:rPr>
            <w:drawing>
              <wp:anchor distT="0" distB="0" distL="114300" distR="114300" simplePos="0" relativeHeight="251681792" behindDoc="0" locked="0" layoutInCell="1" allowOverlap="1" wp14:anchorId="023420A5" wp14:editId="24D50D1F">
                <wp:simplePos x="0" y="0"/>
                <wp:positionH relativeFrom="column">
                  <wp:posOffset>3400425</wp:posOffset>
                </wp:positionH>
                <wp:positionV relativeFrom="paragraph">
                  <wp:posOffset>4398010</wp:posOffset>
                </wp:positionV>
                <wp:extent cx="2870200" cy="427990"/>
                <wp:effectExtent l="0" t="0" r="6350" b="0"/>
                <wp:wrapTopAndBottom/>
                <wp:docPr id="1" name="Picture 1" descr="D:\Brians_Data\Documents\Code\JavaWorkspace_Luna\SWIFT\src\sciome\workbench\resources\icons\Swift About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rians_Data\Documents\Code\JavaWorkspace_Luna\SWIFT\src\sciome\workbench\resources\icons\Swift Aboutbox.pn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870200" cy="42799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66432" behindDoc="0" locked="0" layoutInCell="1" allowOverlap="1" wp14:anchorId="1C651411" wp14:editId="6CBF8453">
                    <wp:simplePos x="0" y="0"/>
                    <wp:positionH relativeFrom="page">
                      <wp:posOffset>5538470</wp:posOffset>
                    </wp:positionH>
                    <wp:positionV relativeFrom="paragraph">
                      <wp:posOffset>4811395</wp:posOffset>
                    </wp:positionV>
                    <wp:extent cx="1714500"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165"/>
                            </a:xfrm>
                            <a:prstGeom prst="rect">
                              <a:avLst/>
                            </a:prstGeom>
                            <a:solidFill>
                              <a:srgbClr val="FFFFFF"/>
                            </a:solidFill>
                            <a:ln w="9525">
                              <a:noFill/>
                              <a:miter lim="800000"/>
                              <a:headEnd/>
                              <a:tailEnd/>
                            </a:ln>
                          </wps:spPr>
                          <wps:txbx>
                            <w:txbxContent>
                              <w:p w14:paraId="6C39D4C1" w14:textId="1B038721" w:rsidR="005B2D65" w:rsidRPr="00466613" w:rsidRDefault="005B2D65" w:rsidP="00ED1FB8">
                                <w:pPr>
                                  <w:rPr>
                                    <w:i/>
                                    <w:color w:val="404040" w:themeColor="text1" w:themeTint="BF"/>
                                  </w:rPr>
                                </w:pPr>
                                <w:r w:rsidRPr="00466613">
                                  <w:rPr>
                                    <w:i/>
                                    <w:color w:val="404040" w:themeColor="text1" w:themeTint="BF"/>
                                  </w:rPr>
                                  <w:t>Desktop Version (1.</w:t>
                                </w:r>
                                <w:r w:rsidR="005546F4">
                                  <w:rPr>
                                    <w:i/>
                                    <w:color w:val="404040" w:themeColor="text1" w:themeTint="BF"/>
                                  </w:rPr>
                                  <w:t>4</w:t>
                                </w:r>
                                <w:r w:rsidR="00A4042D">
                                  <w:rPr>
                                    <w:i/>
                                    <w:color w:val="404040" w:themeColor="text1" w:themeTint="BF"/>
                                  </w:rPr>
                                  <w:t>3</w:t>
                                </w:r>
                                <w:bookmarkStart w:id="0" w:name="_GoBack"/>
                                <w:bookmarkEnd w:id="0"/>
                                <w:r w:rsidRPr="00466613">
                                  <w:rPr>
                                    <w:i/>
                                    <w:color w:val="404040" w:themeColor="text1" w:themeTint="B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51411" id="_x0000_t202" coordsize="21600,21600" o:spt="202" path="m,l,21600r21600,l21600,xe">
                    <v:stroke joinstyle="miter"/>
                    <v:path gradientshapeok="t" o:connecttype="rect"/>
                  </v:shapetype>
                  <v:shape id="Text Box 2" o:spid="_x0000_s1026" type="#_x0000_t202" style="position:absolute;margin-left:436.1pt;margin-top:378.85pt;width:135pt;height:23.9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" stroked="f">
                    <v:textbox>
                      <w:txbxContent>
                        <w:p w14:paraId="6C39D4C1" w14:textId="1B038721" w:rsidR="005B2D65" w:rsidRPr="00466613" w:rsidRDefault="005B2D65" w:rsidP="00ED1FB8">
                          <w:pPr>
                            <w:rPr>
                              <w:i/>
                              <w:color w:val="404040" w:themeColor="text1" w:themeTint="BF"/>
                            </w:rPr>
                          </w:pPr>
                          <w:r w:rsidRPr="00466613">
                            <w:rPr>
                              <w:i/>
                              <w:color w:val="404040" w:themeColor="text1" w:themeTint="BF"/>
                            </w:rPr>
                            <w:t>Desktop Version (1.</w:t>
                          </w:r>
                          <w:r w:rsidR="005546F4">
                            <w:rPr>
                              <w:i/>
                              <w:color w:val="404040" w:themeColor="text1" w:themeTint="BF"/>
                            </w:rPr>
                            <w:t>4</w:t>
                          </w:r>
                          <w:r w:rsidR="00A4042D">
                            <w:rPr>
                              <w:i/>
                              <w:color w:val="404040" w:themeColor="text1" w:themeTint="BF"/>
                            </w:rPr>
                            <w:t>3</w:t>
                          </w:r>
                          <w:bookmarkStart w:id="1" w:name="_GoBack"/>
                          <w:bookmarkEnd w:id="1"/>
                          <w:r w:rsidRPr="00466613">
                            <w:rPr>
                              <w:i/>
                              <w:color w:val="404040" w:themeColor="text1" w:themeTint="BF"/>
                            </w:rPr>
                            <w:t>)</w:t>
                          </w:r>
                        </w:p>
                      </w:txbxContent>
                    </v:textbox>
                    <w10:wrap type="square" anchorx="page"/>
                  </v:shape>
                </w:pict>
              </mc:Fallback>
            </mc:AlternateContent>
          </w:r>
          <w:r w:rsidR="00115301">
            <w:rPr>
              <w:noProof/>
            </w:rPr>
            <mc:AlternateContent>
              <mc:Choice Requires="wps">
                <w:drawing>
                  <wp:anchor distT="0" distB="0" distL="114300" distR="114300" simplePos="0" relativeHeight="251667456" behindDoc="0" locked="0" layoutInCell="1" allowOverlap="1" wp14:anchorId="0A444E2E" wp14:editId="7977EF15">
                    <wp:simplePos x="0" y="0"/>
                    <wp:positionH relativeFrom="column">
                      <wp:posOffset>4451804</wp:posOffset>
                    </wp:positionH>
                    <wp:positionV relativeFrom="paragraph">
                      <wp:posOffset>7537450</wp:posOffset>
                    </wp:positionV>
                    <wp:extent cx="2010137" cy="363855"/>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2010137" cy="363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88582" w14:textId="3868C9C2" w:rsidR="005B2D65" w:rsidRPr="00ED1FB8" w:rsidRDefault="007E7C89">
                                <w:pPr>
                                  <w:rPr>
                                    <w:color w:val="5B9BD5" w:themeColor="accent1"/>
                                  </w:rPr>
                                </w:pPr>
                                <w:hyperlink r:id="rId12" w:history="1">
                                  <w:r w:rsidR="005B2D65" w:rsidRPr="005D6CC2">
                                    <w:rPr>
                                      <w:rStyle w:val="Hyperlink"/>
                                    </w:rPr>
                                    <w:t>swift-review@sciome.com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444E2E" id="Text Box 8" o:spid="_x0000_s1027" type="#_x0000_t202" style="position:absolute;margin-left:350.55pt;margin-top:593.5pt;width:158.3pt;height:28.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" fillcolor="white [3201]" stroked="f" strokeweight=".5pt">
                    <v:textbox>
                      <w:txbxContent>
                        <w:p w14:paraId="06788582" w14:textId="3868C9C2" w:rsidR="005B2D65" w:rsidRPr="00ED1FB8" w:rsidRDefault="007E7C89">
                          <w:pPr>
                            <w:rPr>
                              <w:color w:val="5B9BD5" w:themeColor="accent1"/>
                            </w:rPr>
                          </w:pPr>
                          <w:hyperlink r:id="rId13" w:history="1">
                            <w:r w:rsidR="005B2D65" w:rsidRPr="005D6CC2">
                              <w:rPr>
                                <w:rStyle w:val="Hyperlink"/>
                              </w:rPr>
                              <w:t>swift-review@sciome.com</w:t>
                            </w:r>
                          </w:hyperlink>
                        </w:p>
                      </w:txbxContent>
                    </v:textbox>
                  </v:shape>
                </w:pict>
              </mc:Fallback>
            </mc:AlternateContent>
          </w:r>
          <w:r w:rsidR="00466613">
            <w:rPr>
              <w:noProof/>
            </w:rPr>
            <mc:AlternateContent>
              <mc:Choice Requires="wps">
                <w:drawing>
                  <wp:anchor distT="45720" distB="45720" distL="114300" distR="114300" simplePos="0" relativeHeight="251671552" behindDoc="0" locked="0" layoutInCell="1" allowOverlap="1" wp14:anchorId="091BF790" wp14:editId="10F4F767">
                    <wp:simplePos x="0" y="0"/>
                    <wp:positionH relativeFrom="column">
                      <wp:posOffset>3270689</wp:posOffset>
                    </wp:positionH>
                    <wp:positionV relativeFrom="paragraph">
                      <wp:posOffset>4399915</wp:posOffset>
                    </wp:positionV>
                    <wp:extent cx="3068320" cy="815975"/>
                    <wp:effectExtent l="0" t="0" r="0" b="31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815975"/>
                            </a:xfrm>
                            <a:prstGeom prst="rect">
                              <a:avLst/>
                            </a:prstGeom>
                            <a:noFill/>
                            <a:ln w="9525">
                              <a:noFill/>
                              <a:miter lim="800000"/>
                              <a:headEnd/>
                              <a:tailEnd/>
                            </a:ln>
                          </wps:spPr>
                          <wps:txbx>
                            <w:txbxContent>
                              <w:p w14:paraId="06A357E2" w14:textId="77777777" w:rsidR="005B2D65" w:rsidRDefault="005B2D65"/>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1BF790" id="_x0000_s1028" type="#_x0000_t202" style="position:absolute;margin-left:257.55pt;margin-top:346.45pt;width:241.6pt;height:64.25pt;z-index:25167155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" filled="f" stroked="f">
                    <v:textbox style="mso-fit-shape-to-text:t">
                      <w:txbxContent>
                        <w:p w14:paraId="06A357E2" w14:textId="77777777" w:rsidR="005B2D65" w:rsidRDefault="005B2D65"/>
                      </w:txbxContent>
                    </v:textbox>
                    <w10:wrap type="topAndBottom"/>
                  </v:shape>
                </w:pict>
              </mc:Fallback>
            </mc:AlternateContent>
          </w:r>
          <w:r w:rsidR="00466613">
            <w:rPr>
              <w:noProof/>
            </w:rPr>
            <mc:AlternateContent>
              <mc:Choice Requires="wps">
                <w:drawing>
                  <wp:anchor distT="45720" distB="45720" distL="114300" distR="114300" simplePos="0" relativeHeight="251673600" behindDoc="0" locked="0" layoutInCell="1" allowOverlap="1" wp14:anchorId="20C3E4B7" wp14:editId="162A0019">
                    <wp:simplePos x="0" y="0"/>
                    <wp:positionH relativeFrom="column">
                      <wp:posOffset>2559050</wp:posOffset>
                    </wp:positionH>
                    <wp:positionV relativeFrom="paragraph">
                      <wp:posOffset>5117465</wp:posOffset>
                    </wp:positionV>
                    <wp:extent cx="3434715" cy="1404620"/>
                    <wp:effectExtent l="0" t="0" r="0" b="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404620"/>
                            </a:xfrm>
                            <a:prstGeom prst="rect">
                              <a:avLst/>
                            </a:prstGeom>
                            <a:solidFill>
                              <a:srgbClr val="FFFFFF"/>
                            </a:solidFill>
                            <a:ln w="9525">
                              <a:noFill/>
                              <a:miter lim="800000"/>
                              <a:headEnd/>
                              <a:tailEnd/>
                            </a:ln>
                          </wps:spPr>
                          <wps:txbx>
                            <w:txbxContent>
                              <w:p w14:paraId="19C36A50" w14:textId="77777777" w:rsidR="005B2D65" w:rsidRPr="00466613" w:rsidRDefault="005D6CC2" w:rsidP="00466613">
                                <w:pPr>
                                  <w:jc w:val="right"/>
                                  <w:rPr>
                                    <w:color w:val="404040" w:themeColor="text1" w:themeTint="BF"/>
                                    <w:sz w:val="36"/>
                                    <w:szCs w:val="36"/>
                                  </w:rPr>
                                </w:pPr>
                                <w:r>
                                  <w:rPr>
                                    <w:color w:val="404040" w:themeColor="text1" w:themeTint="BF"/>
                                    <w:sz w:val="36"/>
                                    <w:szCs w:val="36"/>
                                  </w:rPr>
                                  <w:t xml:space="preserve">Article Type </w:t>
                                </w:r>
                                <w:r w:rsidR="005B2D65">
                                  <w:rPr>
                                    <w:color w:val="404040" w:themeColor="text1" w:themeTint="BF"/>
                                    <w:sz w:val="36"/>
                                    <w:szCs w:val="36"/>
                                  </w:rPr>
                                  <w:t>Search Strategies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3E4B7" id="_x0000_s1029" type="#_x0000_t202" style="position:absolute;margin-left:201.5pt;margin-top:402.95pt;width:270.4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" stroked="f">
                    <v:textbox style="mso-fit-shape-to-text:t">
                      <w:txbxContent>
                        <w:p w14:paraId="19C36A50" w14:textId="77777777" w:rsidR="005B2D65" w:rsidRPr="00466613" w:rsidRDefault="005D6CC2" w:rsidP="00466613">
                          <w:pPr>
                            <w:jc w:val="right"/>
                            <w:rPr>
                              <w:color w:val="404040" w:themeColor="text1" w:themeTint="BF"/>
                              <w:sz w:val="36"/>
                              <w:szCs w:val="36"/>
                            </w:rPr>
                          </w:pPr>
                          <w:r>
                            <w:rPr>
                              <w:color w:val="404040" w:themeColor="text1" w:themeTint="BF"/>
                              <w:sz w:val="36"/>
                              <w:szCs w:val="36"/>
                            </w:rPr>
                            <w:t xml:space="preserve">Article Type </w:t>
                          </w:r>
                          <w:r w:rsidR="005B2D65">
                            <w:rPr>
                              <w:color w:val="404040" w:themeColor="text1" w:themeTint="BF"/>
                              <w:sz w:val="36"/>
                              <w:szCs w:val="36"/>
                            </w:rPr>
                            <w:t>Search Strategies</w:t>
                          </w:r>
                        </w:p>
                      </w:txbxContent>
                    </v:textbox>
                    <w10:wrap type="topAndBottom"/>
                  </v:shape>
                </w:pict>
              </mc:Fallback>
            </mc:AlternateContent>
          </w:r>
          <w:r w:rsidR="00ED1FB8">
            <w:rPr>
              <w:noProof/>
            </w:rPr>
            <mc:AlternateContent>
              <mc:Choice Requires="wps">
                <w:drawing>
                  <wp:anchor distT="0" distB="0" distL="114300" distR="114300" simplePos="0" relativeHeight="251660288" behindDoc="0" locked="0" layoutInCell="1" allowOverlap="1" wp14:anchorId="64527AB9" wp14:editId="4B3AFB86">
                    <wp:simplePos x="0" y="0"/>
                    <wp:positionH relativeFrom="page">
                      <wp:posOffset>223024</wp:posOffset>
                    </wp:positionH>
                    <wp:positionV relativeFrom="page">
                      <wp:posOffset>8229600</wp:posOffset>
                    </wp:positionV>
                    <wp:extent cx="2765503"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2765503"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0B32C" w14:textId="77777777" w:rsidR="005B2D65" w:rsidRDefault="005B2D65">
                                <w:pPr>
                                  <w:pStyle w:val="NoSpacing"/>
                                  <w:jc w:val="right"/>
                                  <w:rPr>
                                    <w:color w:val="595959" w:themeColor="text1" w:themeTint="A6"/>
                                    <w:sz w:val="18"/>
                                    <w:szCs w:val="18"/>
                                  </w:rPr>
                                </w:pPr>
                              </w:p>
                              <w:p w14:paraId="2B46802B" w14:textId="77777777" w:rsidR="005B2D65" w:rsidRDefault="005B2D65">
                                <w:pPr>
                                  <w:pStyle w:val="NoSpacing"/>
                                  <w:jc w:val="right"/>
                                  <w:rPr>
                                    <w:color w:val="595959" w:themeColor="text1" w:themeTint="A6"/>
                                    <w:sz w:val="18"/>
                                    <w:szCs w:val="18"/>
                                  </w:rPr>
                                </w:pPr>
                              </w:p>
                              <w:p w14:paraId="4AAFBBA6" w14:textId="77777777" w:rsidR="005B2D65" w:rsidRDefault="005B2D65">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w14:anchorId="64527AB9" id="Text Box 152" o:spid="_x0000_s1030" type="#_x0000_t202" style="position:absolute;margin-left:17.55pt;margin-top:9in;width:217.75pt;height:1in;z-index:251660288;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" filled="f" stroked="f" strokeweight=".5pt">
                    <v:textbox inset="126pt,0,54pt,0">
                      <w:txbxContent>
                        <w:p w14:paraId="34E0B32C" w14:textId="77777777" w:rsidR="005B2D65" w:rsidRDefault="005B2D65">
                          <w:pPr>
                            <w:pStyle w:val="NoSpacing"/>
                            <w:jc w:val="right"/>
                            <w:rPr>
                              <w:color w:val="595959" w:themeColor="text1" w:themeTint="A6"/>
                              <w:sz w:val="18"/>
                              <w:szCs w:val="18"/>
                            </w:rPr>
                          </w:pPr>
                        </w:p>
                        <w:p w14:paraId="2B46802B" w14:textId="77777777" w:rsidR="005B2D65" w:rsidRDefault="005B2D65">
                          <w:pPr>
                            <w:pStyle w:val="NoSpacing"/>
                            <w:jc w:val="right"/>
                            <w:rPr>
                              <w:color w:val="595959" w:themeColor="text1" w:themeTint="A6"/>
                              <w:sz w:val="18"/>
                              <w:szCs w:val="18"/>
                            </w:rPr>
                          </w:pPr>
                        </w:p>
                        <w:p w14:paraId="4AAFBBA6" w14:textId="77777777" w:rsidR="005B2D65" w:rsidRDefault="005B2D65">
                          <w:pPr>
                            <w:pStyle w:val="NoSpacing"/>
                            <w:jc w:val="right"/>
                            <w:rPr>
                              <w:color w:val="595959" w:themeColor="text1" w:themeTint="A6"/>
                              <w:sz w:val="18"/>
                              <w:szCs w:val="18"/>
                            </w:rPr>
                          </w:pPr>
                        </w:p>
                      </w:txbxContent>
                    </v:textbox>
                    <w10:wrap type="square" anchorx="page" anchory="page"/>
                  </v:shape>
                </w:pict>
              </mc:Fallback>
            </mc:AlternateContent>
          </w:r>
          <w:r w:rsidR="00ED1FB8">
            <w:br w:type="page"/>
          </w:r>
        </w:p>
      </w:sdtContent>
    </w:sdt>
    <w:p w14:paraId="450A373E" w14:textId="77777777" w:rsidR="00FE55B3" w:rsidRDefault="005D6CC2" w:rsidP="001E3461">
      <w:pPr>
        <w:pStyle w:val="Heading1"/>
      </w:pPr>
      <w:r>
        <w:lastRenderedPageBreak/>
        <w:t xml:space="preserve">Article Type </w:t>
      </w:r>
      <w:r w:rsidR="006931DA">
        <w:t>Search Strategies</w:t>
      </w:r>
    </w:p>
    <w:p w14:paraId="33F616D2" w14:textId="4C9E16E7" w:rsidR="00FE55B3" w:rsidRDefault="00FE55B3" w:rsidP="00FE55B3">
      <w:pPr>
        <w:rPr>
          <w:sz w:val="20"/>
          <w:szCs w:val="20"/>
        </w:rPr>
      </w:pPr>
      <w:r>
        <w:t xml:space="preserve">This document lists </w:t>
      </w:r>
      <w:r w:rsidR="00303AB5">
        <w:t xml:space="preserve">the detailed search strings used in </w:t>
      </w:r>
      <w:hyperlink r:id="rId14" w:history="1">
        <w:r w:rsidR="00303AB5" w:rsidRPr="005D6CC2">
          <w:rPr>
            <w:rStyle w:val="Hyperlink"/>
          </w:rPr>
          <w:t>SWIFT-Review</w:t>
        </w:r>
      </w:hyperlink>
      <w:r w:rsidR="00303AB5">
        <w:t xml:space="preserve"> to automatically tag documents in various categories of interest to environmental health researchers.</w:t>
      </w:r>
      <w:r w:rsidR="00D65C0A">
        <w:t xml:space="preserve"> </w:t>
      </w:r>
      <w:r w:rsidR="00D65C0A" w:rsidRPr="00D65C0A">
        <w:rPr>
          <w:sz w:val="20"/>
          <w:szCs w:val="20"/>
        </w:rPr>
        <w:t>To quickly move to a specific search strategy, click on the search topic below to move to the relevant section of the document.</w:t>
      </w:r>
    </w:p>
    <w:p w14:paraId="02D65334" w14:textId="77777777" w:rsidR="00935A74" w:rsidRDefault="00935A74" w:rsidP="00D65C0A">
      <w:pPr>
        <w:spacing w:after="0" w:line="240" w:lineRule="auto"/>
        <w:rPr>
          <w:rStyle w:val="Hyperlink"/>
          <w:b/>
          <w:sz w:val="24"/>
          <w:szCs w:val="24"/>
        </w:rPr>
      </w:pPr>
    </w:p>
    <w:p w14:paraId="7342AE5B" w14:textId="77777777" w:rsidR="00935A74" w:rsidRPr="00CB08A8" w:rsidRDefault="007E7C89" w:rsidP="00935A74">
      <w:pPr>
        <w:spacing w:after="0" w:line="240" w:lineRule="auto"/>
        <w:rPr>
          <w:b/>
          <w:sz w:val="24"/>
          <w:szCs w:val="24"/>
          <w:u w:val="single"/>
        </w:rPr>
      </w:pPr>
      <w:hyperlink w:anchor="ArticleType_Header" w:history="1">
        <w:r w:rsidR="00935A74" w:rsidRPr="00044EF6">
          <w:rPr>
            <w:rStyle w:val="Hyperlink"/>
            <w:b/>
            <w:sz w:val="24"/>
            <w:szCs w:val="24"/>
          </w:rPr>
          <w:t>Article Type</w:t>
        </w:r>
      </w:hyperlink>
    </w:p>
    <w:p w14:paraId="6027C94D" w14:textId="77777777" w:rsidR="00935A74" w:rsidRDefault="007E7C89" w:rsidP="00935A74">
      <w:pPr>
        <w:spacing w:after="0" w:line="240" w:lineRule="auto"/>
      </w:pPr>
      <w:hyperlink w:anchor="ArticleType_NonResearchArticles" w:history="1">
        <w:r w:rsidR="00935A74" w:rsidRPr="00044EF6">
          <w:rPr>
            <w:rStyle w:val="Hyperlink"/>
          </w:rPr>
          <w:t>Non-Research Articles</w:t>
        </w:r>
      </w:hyperlink>
    </w:p>
    <w:p w14:paraId="716283A2" w14:textId="77777777" w:rsidR="00935A74" w:rsidRDefault="007E7C89" w:rsidP="00935A74">
      <w:pPr>
        <w:spacing w:after="0" w:line="240" w:lineRule="auto"/>
      </w:pPr>
      <w:hyperlink w:anchor="ArticleType_ResearchArticles" w:history="1">
        <w:r w:rsidR="00935A74" w:rsidRPr="00044EF6">
          <w:rPr>
            <w:rStyle w:val="Hyperlink"/>
          </w:rPr>
          <w:t>Research Articles</w:t>
        </w:r>
      </w:hyperlink>
    </w:p>
    <w:p w14:paraId="6B60D6EF" w14:textId="77777777" w:rsidR="00935A74" w:rsidRDefault="007E7C89" w:rsidP="00935A74">
      <w:pPr>
        <w:spacing w:after="0" w:line="240" w:lineRule="auto"/>
      </w:pPr>
      <w:hyperlink w:anchor="ArticleType_SystematicReviews" w:history="1">
        <w:r w:rsidR="00935A74" w:rsidRPr="00044EF6">
          <w:rPr>
            <w:rStyle w:val="Hyperlink"/>
          </w:rPr>
          <w:t>Systematic Reviews</w:t>
        </w:r>
      </w:hyperlink>
    </w:p>
    <w:p w14:paraId="7D227D0A" w14:textId="77777777" w:rsidR="00935A74" w:rsidRDefault="00935A74" w:rsidP="00D65C0A">
      <w:pPr>
        <w:spacing w:after="0" w:line="240" w:lineRule="auto"/>
        <w:rPr>
          <w:rStyle w:val="Hyperlink"/>
          <w:b/>
          <w:sz w:val="24"/>
          <w:szCs w:val="24"/>
        </w:rPr>
      </w:pPr>
    </w:p>
    <w:p w14:paraId="2F23F054" w14:textId="77777777" w:rsidR="00D65C0A" w:rsidRDefault="00D65C0A" w:rsidP="00D65C0A">
      <w:pPr>
        <w:spacing w:after="0" w:line="240" w:lineRule="auto"/>
      </w:pPr>
    </w:p>
    <w:p w14:paraId="10C79E8F" w14:textId="77777777" w:rsidR="00D65C0A" w:rsidRDefault="00D65C0A" w:rsidP="00D65C0A">
      <w:pPr>
        <w:spacing w:after="0" w:line="240" w:lineRule="auto"/>
      </w:pPr>
    </w:p>
    <w:p w14:paraId="551A97D5" w14:textId="77777777" w:rsidR="00D65C0A" w:rsidRDefault="00D65C0A" w:rsidP="00D65C0A">
      <w:pPr>
        <w:spacing w:after="0" w:line="240" w:lineRule="auto"/>
      </w:pPr>
    </w:p>
    <w:p w14:paraId="783FB5F2" w14:textId="77777777" w:rsidR="00D65C0A" w:rsidRDefault="00D65C0A" w:rsidP="00D65C0A">
      <w:pPr>
        <w:spacing w:after="0" w:line="240" w:lineRule="auto"/>
      </w:pPr>
    </w:p>
    <w:p w14:paraId="3F33F083" w14:textId="77777777" w:rsidR="00D65C0A" w:rsidRDefault="00D65C0A">
      <w:pPr>
        <w:spacing w:line="259" w:lineRule="auto"/>
        <w:rPr>
          <w:rFonts w:asciiTheme="majorHAnsi" w:eastAsiaTheme="majorEastAsia" w:hAnsiTheme="majorHAnsi" w:cstheme="majorBidi"/>
          <w:b/>
          <w:color w:val="262626" w:themeColor="text1" w:themeTint="D9"/>
          <w:sz w:val="40"/>
          <w:szCs w:val="40"/>
        </w:rPr>
      </w:pPr>
      <w:r>
        <w:br w:type="page"/>
      </w:r>
    </w:p>
    <w:p w14:paraId="469EA523" w14:textId="77777777" w:rsidR="001D113B" w:rsidRDefault="001D113B" w:rsidP="001D113B">
      <w:pPr>
        <w:pStyle w:val="Heading1"/>
      </w:pPr>
      <w:bookmarkStart w:id="2" w:name="ArticleType_Header"/>
      <w:bookmarkStart w:id="3" w:name="Exposure_Header"/>
      <w:r>
        <w:lastRenderedPageBreak/>
        <w:t>Article Type</w:t>
      </w:r>
      <w:bookmarkEnd w:id="2"/>
    </w:p>
    <w:p w14:paraId="4F31F77F" w14:textId="77777777" w:rsidR="001D113B" w:rsidRDefault="001D113B" w:rsidP="001D113B">
      <w:pPr>
        <w:pStyle w:val="Heading2"/>
      </w:pPr>
      <w:bookmarkStart w:id="4" w:name="ArticleType_NonResearchArticles"/>
      <w:r>
        <w:t>Non-Research Articles</w:t>
      </w:r>
    </w:p>
    <w:bookmarkEnd w:id="4"/>
    <w:p w14:paraId="4AF09D6D" w14:textId="77777777" w:rsidR="001D113B" w:rsidRPr="00526D28" w:rsidRDefault="001D113B" w:rsidP="001D113B">
      <w:proofErr w:type="spellStart"/>
      <w:r w:rsidRPr="00526D28">
        <w:t>mesh_pubtype</w:t>
      </w:r>
      <w:proofErr w:type="spellEnd"/>
      <w:r w:rsidRPr="00526D28">
        <w:t>:( "Abbreviations" OR "Abstracts" OR "Account Books" OR "Addresses" OR "Advertisements" OR "Almanacs" OR "Anecdotes" OR "Animation" OR "Annual Reports" OR "Aphorisms and Proverbs" OR "Architectural Drawings" OR "Atlases" OR "Autobiography" OR "Bibliography" OR "Biobibliography" OR "Biography" OR "Blogs" OR "Book Illustrations" OR "Book Reviews" OR "Bookplates" OR "Broadsides" OR "Caricatures" OR "Cartoons" OR "Catalogs" OR "Charts" OR "Chronology" OR "Collected Correspondence" OR "Collected Works" OR "Collections" OR "Consensus Development Conference" OR "Consensus Development Conference, NIH" OR "Cookbooks" OR "Database" OR "Dataset" OR "Diaries" OR "Dictionary" OR "Directory" OR "Documentaries and Factual Films" OR "Drawings" OR "Duplicate Publication" OR "Editorial" OR "Encyclopedias" OR "Ephemera" OR "Essays" OR "Eulogies" OR "Examination Questions" OR "Exhibitions" OR "Festschrift" OR "Fictional Works" OR "Forms" OR "Formularies" OR "Funeral Sermons" OR "Government Publications" OR "Graphic Novels" OR "Guidebooks" OR "Guideline" OR "Handbooks" OR "Herbals" OR "Historical Article" OR "Humor" OR "Incunabula" OR "Indexes" OR "Instructional Films and Videos" OR "Interactive Tutorial" OR "Interview" OR "Introductory Journal Article" OR "Juvenile Literature" OR "Laboratory Manuals" OR "Lecture Notes" OR "Lectures" OR "Legal Cases" OR "Legislation" OR "Letter" OR "Manuscripts" OR "Maps" OR "Meeting Abstracts" OR "Meta-Analysis" OR "Monograph" OR "News" OR "Newspaper Article" OR "Nurses' Instruction" OR "Obituary" OR "Outlines" OR "Overall" OR "Patents" OR "Patient Education Handout" OR "Periodical Index" OR "Periodicals" OR "Personal Narratives" OR "Pharmacopoeias" OR "Photographs" OR "Phrases" OR "Pictorial Works" OR "Poetry" OR "Popular Works" OR "Portraits" OR "Postcards" OR "Posters" OR "Practice Guideline" OR "Price Lists" OR "Problems and Exercises" OR "Programmed Instruction" OR "Programs" OR "Prospectuses" OR "Public Service Announcements" OR "Publication Components" OR "Publication Formats" OR "Published Erratum" OR "Resource Guides" OR "Review" OR "Scientific Integrity Review" OR "Sermons" OR "Statistics" OR "Study Characteristics" OR "Support of Research" OR "Tables" OR "Terminology" OR "Textbooks" OR "Unedited Footage" OR "Union Lists" OR "Unpublished Works" OR "Video-Audio Media" OR "Webcasts" )</w:t>
      </w:r>
    </w:p>
    <w:p w14:paraId="0BD433B8" w14:textId="77777777" w:rsidR="001D113B" w:rsidRDefault="001D113B" w:rsidP="001D113B">
      <w:pPr>
        <w:pStyle w:val="Heading2"/>
      </w:pPr>
      <w:bookmarkStart w:id="5" w:name="ArticleType_ResearchArticles"/>
      <w:r>
        <w:t>Research Articles</w:t>
      </w:r>
    </w:p>
    <w:bookmarkEnd w:id="5"/>
    <w:p w14:paraId="66D0DA81" w14:textId="77777777" w:rsidR="001D113B" w:rsidRPr="00526D28" w:rsidRDefault="001D113B" w:rsidP="001D113B">
      <w:proofErr w:type="spellStart"/>
      <w:r w:rsidRPr="00526D28">
        <w:t>mesh_pubtype</w:t>
      </w:r>
      <w:proofErr w:type="spellEnd"/>
      <w:r w:rsidRPr="00526D28">
        <w:t>:( "Academic Dissertations" OR "Case Reports" OR "Classical Article" OR "Clinical Conference" OR "Clinical Study" OR "Clinical Trial" OR "Clinical Trial, Phase I" OR "Clinical Trial, Phase II" OR "Clinical Trial, Phase III" OR "Clinical Trial, Phase IV" OR "Comment" OR "Comparative Study" OR "Congresses" OR "Controlled Clinical Trial" OR "Corrected and Republished Article" OR "Electronic Supplementary Materials" OR "English Abstract" OR "Evaluation Studies" OR "Validation Studies" OR "Twin Study" OR "Technical Report" OR "Retraction of Publication" OR "Retracted Publication" OR "Research Support, American Recovery and Reinvestment Act" OR "Research Support, N.I.H., Extramural" OR "Research Support, N.I.H., Intramural" OR "Research Support, Non-U.S. Gov't" OR "Research Support, U.S. Gov't, Non-P.H.S." OR "Research Support, U.S. Gov't, P.H.S." OR "Research Support, U.S. Government" OR "Randomized Controlled Trial" OR "Pragmatic Clinical Trial" OR "Observational Study" OR "Multicenter Study" )</w:t>
      </w:r>
    </w:p>
    <w:p w14:paraId="755B7DB2" w14:textId="77777777" w:rsidR="001D113B" w:rsidRDefault="001D113B" w:rsidP="001D113B">
      <w:pPr>
        <w:pStyle w:val="Heading2"/>
      </w:pPr>
      <w:bookmarkStart w:id="6" w:name="ArticleType_SystematicReviews"/>
      <w:r>
        <w:t>Systematic Reviews</w:t>
      </w:r>
    </w:p>
    <w:bookmarkEnd w:id="6"/>
    <w:p w14:paraId="51F21903" w14:textId="77777777" w:rsidR="001D113B" w:rsidRDefault="001D113B" w:rsidP="001D113B">
      <w:proofErr w:type="spellStart"/>
      <w:r>
        <w:t>tiab</w:t>
      </w:r>
      <w:proofErr w:type="spellEnd"/>
      <w:r>
        <w:t xml:space="preserve">: ( "systematic review"~2 OR "meta-analysis" OR "research synthesis" ) OR </w:t>
      </w:r>
    </w:p>
    <w:p w14:paraId="4FB671F6" w14:textId="77777777" w:rsidR="001D113B" w:rsidRDefault="001D113B" w:rsidP="001D113B">
      <w:r>
        <w:lastRenderedPageBreak/>
        <w:t>journal: ( "Cochrane*" )</w:t>
      </w:r>
      <w:bookmarkEnd w:id="3"/>
    </w:p>
    <w:sectPr w:rsidR="001D113B" w:rsidSect="00ED1FB8">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2FB4B" w14:textId="77777777" w:rsidR="007E7C89" w:rsidRDefault="007E7C89" w:rsidP="00ED1FB8">
      <w:pPr>
        <w:spacing w:after="0" w:line="240" w:lineRule="auto"/>
      </w:pPr>
      <w:r>
        <w:separator/>
      </w:r>
    </w:p>
  </w:endnote>
  <w:endnote w:type="continuationSeparator" w:id="0">
    <w:p w14:paraId="4140CDE1" w14:textId="77777777" w:rsidR="007E7C89" w:rsidRDefault="007E7C89" w:rsidP="00ED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6EA29" w14:textId="77777777" w:rsidR="005B2D65" w:rsidRDefault="005B2D65" w:rsidP="00ED1FB8">
    <w:pPr>
      <w:pStyle w:val="Footer"/>
    </w:pPr>
    <w:r w:rsidRPr="008A2BDC">
      <w:rPr>
        <w:noProof/>
        <w:color w:val="FFFFFF" w:themeColor="background1"/>
        <w14:textFill>
          <w14:noFill/>
        </w14:textFill>
      </w:rPr>
      <w:drawing>
        <wp:inline distT="0" distB="0" distL="0" distR="0" wp14:anchorId="6225D2F1" wp14:editId="601A4E47">
          <wp:extent cx="1898073" cy="44615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945" cy="452472"/>
                  </a:xfrm>
                  <a:prstGeom prst="rect">
                    <a:avLst/>
                  </a:prstGeom>
                  <a:noFill/>
                  <a:ln>
                    <a:noFill/>
                  </a:ln>
                </pic:spPr>
              </pic:pic>
            </a:graphicData>
          </a:graphic>
        </wp:inline>
      </w:drawing>
    </w:r>
    <w:r>
      <w:ptab w:relativeTo="margin" w:alignment="center" w:leader="none"/>
    </w:r>
    <w:r>
      <w:ptab w:relativeTo="margin" w:alignment="right" w:leader="none"/>
    </w:r>
    <w:sdt>
      <w:sdtPr>
        <w:id w:val="-2087455613"/>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38</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82BD" w14:textId="77777777" w:rsidR="007E7C89" w:rsidRDefault="007E7C89" w:rsidP="00ED1FB8">
      <w:pPr>
        <w:spacing w:after="0" w:line="240" w:lineRule="auto"/>
      </w:pPr>
      <w:r>
        <w:separator/>
      </w:r>
    </w:p>
  </w:footnote>
  <w:footnote w:type="continuationSeparator" w:id="0">
    <w:p w14:paraId="2AE68EB1" w14:textId="77777777" w:rsidR="007E7C89" w:rsidRDefault="007E7C89" w:rsidP="00ED1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C29E8"/>
    <w:multiLevelType w:val="hybridMultilevel"/>
    <w:tmpl w:val="EA02C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7B5E85"/>
    <w:multiLevelType w:val="hybridMultilevel"/>
    <w:tmpl w:val="36F6E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41619"/>
    <w:multiLevelType w:val="hybridMultilevel"/>
    <w:tmpl w:val="0A48E954"/>
    <w:lvl w:ilvl="0" w:tplc="82F4382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50243B"/>
    <w:multiLevelType w:val="hybridMultilevel"/>
    <w:tmpl w:val="58648A3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3393C"/>
    <w:multiLevelType w:val="hybridMultilevel"/>
    <w:tmpl w:val="020A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35957"/>
    <w:multiLevelType w:val="hybridMultilevel"/>
    <w:tmpl w:val="597A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B8"/>
    <w:rsid w:val="000115FF"/>
    <w:rsid w:val="000258D3"/>
    <w:rsid w:val="00036EE9"/>
    <w:rsid w:val="00040A5B"/>
    <w:rsid w:val="00044EF6"/>
    <w:rsid w:val="00057642"/>
    <w:rsid w:val="00061D34"/>
    <w:rsid w:val="000620D5"/>
    <w:rsid w:val="000816EB"/>
    <w:rsid w:val="00081B38"/>
    <w:rsid w:val="000856B1"/>
    <w:rsid w:val="000913F6"/>
    <w:rsid w:val="000A1959"/>
    <w:rsid w:val="000C1A46"/>
    <w:rsid w:val="000E3B26"/>
    <w:rsid w:val="00106821"/>
    <w:rsid w:val="00115301"/>
    <w:rsid w:val="001525D8"/>
    <w:rsid w:val="001A0A0E"/>
    <w:rsid w:val="001A2F61"/>
    <w:rsid w:val="001A5340"/>
    <w:rsid w:val="001D113B"/>
    <w:rsid w:val="001E3461"/>
    <w:rsid w:val="001E6478"/>
    <w:rsid w:val="001F0C7B"/>
    <w:rsid w:val="001F13E7"/>
    <w:rsid w:val="001F35E3"/>
    <w:rsid w:val="0020619C"/>
    <w:rsid w:val="00227C37"/>
    <w:rsid w:val="0024481C"/>
    <w:rsid w:val="002604E0"/>
    <w:rsid w:val="00272872"/>
    <w:rsid w:val="002765F8"/>
    <w:rsid w:val="0028394F"/>
    <w:rsid w:val="00283E80"/>
    <w:rsid w:val="00284687"/>
    <w:rsid w:val="002D2532"/>
    <w:rsid w:val="00303AB5"/>
    <w:rsid w:val="00304121"/>
    <w:rsid w:val="0036325A"/>
    <w:rsid w:val="00392A36"/>
    <w:rsid w:val="003C2C75"/>
    <w:rsid w:val="003C42BE"/>
    <w:rsid w:val="003D457C"/>
    <w:rsid w:val="003D5F7E"/>
    <w:rsid w:val="003E39E2"/>
    <w:rsid w:val="00432A52"/>
    <w:rsid w:val="00436279"/>
    <w:rsid w:val="0046486D"/>
    <w:rsid w:val="00466613"/>
    <w:rsid w:val="004760AE"/>
    <w:rsid w:val="004A5392"/>
    <w:rsid w:val="004B7B97"/>
    <w:rsid w:val="0050009F"/>
    <w:rsid w:val="0050267C"/>
    <w:rsid w:val="005126D9"/>
    <w:rsid w:val="00526D28"/>
    <w:rsid w:val="00530834"/>
    <w:rsid w:val="00535839"/>
    <w:rsid w:val="0053649F"/>
    <w:rsid w:val="005546F4"/>
    <w:rsid w:val="00554B09"/>
    <w:rsid w:val="00560FA3"/>
    <w:rsid w:val="00565AA7"/>
    <w:rsid w:val="00590E4B"/>
    <w:rsid w:val="005A45FB"/>
    <w:rsid w:val="005B2D65"/>
    <w:rsid w:val="005B6249"/>
    <w:rsid w:val="005B76C9"/>
    <w:rsid w:val="005D0F64"/>
    <w:rsid w:val="005D2B11"/>
    <w:rsid w:val="005D3094"/>
    <w:rsid w:val="005D6CC2"/>
    <w:rsid w:val="00612457"/>
    <w:rsid w:val="00630B5A"/>
    <w:rsid w:val="00633C5C"/>
    <w:rsid w:val="00644F8C"/>
    <w:rsid w:val="006455EF"/>
    <w:rsid w:val="006931DA"/>
    <w:rsid w:val="006B6D13"/>
    <w:rsid w:val="006C3027"/>
    <w:rsid w:val="006C308B"/>
    <w:rsid w:val="006E520C"/>
    <w:rsid w:val="006E609A"/>
    <w:rsid w:val="006F5AAC"/>
    <w:rsid w:val="007C5E71"/>
    <w:rsid w:val="007D632E"/>
    <w:rsid w:val="007E7C89"/>
    <w:rsid w:val="007F22E6"/>
    <w:rsid w:val="00801D6F"/>
    <w:rsid w:val="00804283"/>
    <w:rsid w:val="00817F9D"/>
    <w:rsid w:val="00845A9A"/>
    <w:rsid w:val="00863659"/>
    <w:rsid w:val="008A79CA"/>
    <w:rsid w:val="008B0B66"/>
    <w:rsid w:val="008D2683"/>
    <w:rsid w:val="008D32BD"/>
    <w:rsid w:val="00922AAC"/>
    <w:rsid w:val="00935A74"/>
    <w:rsid w:val="009370E2"/>
    <w:rsid w:val="0095137D"/>
    <w:rsid w:val="00953CC1"/>
    <w:rsid w:val="00964DEB"/>
    <w:rsid w:val="009751F4"/>
    <w:rsid w:val="00980623"/>
    <w:rsid w:val="009A1914"/>
    <w:rsid w:val="009A51CF"/>
    <w:rsid w:val="009B632E"/>
    <w:rsid w:val="009F349B"/>
    <w:rsid w:val="00A2552B"/>
    <w:rsid w:val="00A4042D"/>
    <w:rsid w:val="00A43F24"/>
    <w:rsid w:val="00A512D1"/>
    <w:rsid w:val="00A60F0F"/>
    <w:rsid w:val="00A722F1"/>
    <w:rsid w:val="00A81F6C"/>
    <w:rsid w:val="00A84D7D"/>
    <w:rsid w:val="00A93FC4"/>
    <w:rsid w:val="00AB0D53"/>
    <w:rsid w:val="00AB3C03"/>
    <w:rsid w:val="00AD70B6"/>
    <w:rsid w:val="00AE2962"/>
    <w:rsid w:val="00AE3BA3"/>
    <w:rsid w:val="00BA5A0B"/>
    <w:rsid w:val="00BC3A42"/>
    <w:rsid w:val="00BD6B27"/>
    <w:rsid w:val="00BF2DDE"/>
    <w:rsid w:val="00C203CF"/>
    <w:rsid w:val="00C21A31"/>
    <w:rsid w:val="00C25FDC"/>
    <w:rsid w:val="00C2788E"/>
    <w:rsid w:val="00C851AA"/>
    <w:rsid w:val="00C920A1"/>
    <w:rsid w:val="00CB08A8"/>
    <w:rsid w:val="00CD523E"/>
    <w:rsid w:val="00CE732E"/>
    <w:rsid w:val="00CF2A8C"/>
    <w:rsid w:val="00CF53D3"/>
    <w:rsid w:val="00D05E70"/>
    <w:rsid w:val="00D21FAE"/>
    <w:rsid w:val="00D452C2"/>
    <w:rsid w:val="00D51026"/>
    <w:rsid w:val="00D65C0A"/>
    <w:rsid w:val="00DB4083"/>
    <w:rsid w:val="00DB4AD8"/>
    <w:rsid w:val="00DC1F85"/>
    <w:rsid w:val="00DD190F"/>
    <w:rsid w:val="00DD4DAE"/>
    <w:rsid w:val="00DE06E7"/>
    <w:rsid w:val="00DE0FA9"/>
    <w:rsid w:val="00DF287C"/>
    <w:rsid w:val="00E02DC6"/>
    <w:rsid w:val="00E0661B"/>
    <w:rsid w:val="00E11503"/>
    <w:rsid w:val="00E20BFF"/>
    <w:rsid w:val="00E22766"/>
    <w:rsid w:val="00E41549"/>
    <w:rsid w:val="00E43ED5"/>
    <w:rsid w:val="00E50704"/>
    <w:rsid w:val="00E60C0D"/>
    <w:rsid w:val="00E81C26"/>
    <w:rsid w:val="00E87D22"/>
    <w:rsid w:val="00E94FA8"/>
    <w:rsid w:val="00EA4227"/>
    <w:rsid w:val="00EB158E"/>
    <w:rsid w:val="00ED1FB8"/>
    <w:rsid w:val="00EE53A1"/>
    <w:rsid w:val="00F05875"/>
    <w:rsid w:val="00F35368"/>
    <w:rsid w:val="00F4565E"/>
    <w:rsid w:val="00F46288"/>
    <w:rsid w:val="00F46A37"/>
    <w:rsid w:val="00F51212"/>
    <w:rsid w:val="00F750E9"/>
    <w:rsid w:val="00F8243F"/>
    <w:rsid w:val="00FD6007"/>
    <w:rsid w:val="00FE55B3"/>
    <w:rsid w:val="00FE7F2C"/>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46141"/>
  <w14:defaultImageDpi w14:val="330"/>
  <w15:chartTrackingRefBased/>
  <w15:docId w15:val="{A591002B-41C3-4D52-98CC-E92AB945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1FB8"/>
    <w:pPr>
      <w:spacing w:line="276" w:lineRule="auto"/>
    </w:pPr>
    <w:rPr>
      <w:rFonts w:eastAsiaTheme="minorEastAsia"/>
      <w:sz w:val="21"/>
      <w:szCs w:val="21"/>
    </w:rPr>
  </w:style>
  <w:style w:type="paragraph" w:styleId="Heading1">
    <w:name w:val="heading 1"/>
    <w:basedOn w:val="Normal"/>
    <w:next w:val="Normal"/>
    <w:link w:val="Heading1Char"/>
    <w:uiPriority w:val="9"/>
    <w:qFormat/>
    <w:rsid w:val="001E3461"/>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b/>
      <w:color w:val="262626" w:themeColor="text1" w:themeTint="D9"/>
      <w:sz w:val="40"/>
      <w:szCs w:val="40"/>
    </w:rPr>
  </w:style>
  <w:style w:type="paragraph" w:styleId="Heading2">
    <w:name w:val="heading 2"/>
    <w:basedOn w:val="Normal"/>
    <w:next w:val="Normal"/>
    <w:link w:val="Heading2Char"/>
    <w:uiPriority w:val="9"/>
    <w:unhideWhenUsed/>
    <w:qFormat/>
    <w:rsid w:val="00ED1FB8"/>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461"/>
    <w:rPr>
      <w:rFonts w:asciiTheme="majorHAnsi" w:eastAsiaTheme="majorEastAsia" w:hAnsiTheme="majorHAnsi" w:cstheme="majorBidi"/>
      <w:b/>
      <w:color w:val="262626" w:themeColor="text1" w:themeTint="D9"/>
      <w:sz w:val="40"/>
      <w:szCs w:val="40"/>
    </w:rPr>
  </w:style>
  <w:style w:type="character" w:customStyle="1" w:styleId="Heading2Char">
    <w:name w:val="Heading 2 Char"/>
    <w:basedOn w:val="DefaultParagraphFont"/>
    <w:link w:val="Heading2"/>
    <w:uiPriority w:val="9"/>
    <w:rsid w:val="00ED1FB8"/>
    <w:rPr>
      <w:rFonts w:asciiTheme="majorHAnsi" w:eastAsiaTheme="majorEastAsia" w:hAnsiTheme="majorHAnsi" w:cstheme="majorBidi"/>
      <w:color w:val="ED7D31" w:themeColor="accent2"/>
      <w:sz w:val="36"/>
      <w:szCs w:val="36"/>
    </w:rPr>
  </w:style>
  <w:style w:type="paragraph" w:styleId="ListParagraph">
    <w:name w:val="List Paragraph"/>
    <w:basedOn w:val="Normal"/>
    <w:uiPriority w:val="34"/>
    <w:qFormat/>
    <w:rsid w:val="00ED1FB8"/>
    <w:pPr>
      <w:ind w:left="720"/>
      <w:contextualSpacing/>
    </w:pPr>
  </w:style>
  <w:style w:type="character" w:styleId="Hyperlink">
    <w:name w:val="Hyperlink"/>
    <w:basedOn w:val="DefaultParagraphFont"/>
    <w:uiPriority w:val="99"/>
    <w:unhideWhenUsed/>
    <w:rsid w:val="00ED1FB8"/>
    <w:rPr>
      <w:color w:val="0563C1" w:themeColor="hyperlink"/>
      <w:u w:val="single"/>
    </w:rPr>
  </w:style>
  <w:style w:type="character" w:styleId="FollowedHyperlink">
    <w:name w:val="FollowedHyperlink"/>
    <w:basedOn w:val="DefaultParagraphFont"/>
    <w:uiPriority w:val="99"/>
    <w:semiHidden/>
    <w:unhideWhenUsed/>
    <w:rsid w:val="00ED1FB8"/>
    <w:rPr>
      <w:color w:val="954F72" w:themeColor="followedHyperlink"/>
      <w:u w:val="single"/>
    </w:rPr>
  </w:style>
  <w:style w:type="paragraph" w:styleId="NoSpacing">
    <w:name w:val="No Spacing"/>
    <w:link w:val="NoSpacingChar"/>
    <w:uiPriority w:val="1"/>
    <w:qFormat/>
    <w:rsid w:val="00ED1FB8"/>
    <w:pPr>
      <w:spacing w:after="0" w:line="240" w:lineRule="auto"/>
    </w:pPr>
    <w:rPr>
      <w:rFonts w:eastAsiaTheme="minorEastAsia"/>
    </w:rPr>
  </w:style>
  <w:style w:type="character" w:customStyle="1" w:styleId="NoSpacingChar">
    <w:name w:val="No Spacing Char"/>
    <w:basedOn w:val="DefaultParagraphFont"/>
    <w:link w:val="NoSpacing"/>
    <w:uiPriority w:val="1"/>
    <w:rsid w:val="00ED1FB8"/>
    <w:rPr>
      <w:rFonts w:eastAsiaTheme="minorEastAsia"/>
    </w:rPr>
  </w:style>
  <w:style w:type="paragraph" w:styleId="Header">
    <w:name w:val="header"/>
    <w:basedOn w:val="Normal"/>
    <w:link w:val="HeaderChar"/>
    <w:uiPriority w:val="99"/>
    <w:unhideWhenUsed/>
    <w:rsid w:val="00ED1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FB8"/>
    <w:rPr>
      <w:rFonts w:eastAsiaTheme="minorEastAsia"/>
      <w:sz w:val="21"/>
      <w:szCs w:val="21"/>
    </w:rPr>
  </w:style>
  <w:style w:type="paragraph" w:styleId="Footer">
    <w:name w:val="footer"/>
    <w:basedOn w:val="Normal"/>
    <w:link w:val="FooterChar"/>
    <w:uiPriority w:val="99"/>
    <w:unhideWhenUsed/>
    <w:qFormat/>
    <w:rsid w:val="00ED1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FB8"/>
    <w:rPr>
      <w:rFonts w:eastAsiaTheme="minorEastAsia"/>
      <w:sz w:val="21"/>
      <w:szCs w:val="21"/>
    </w:rPr>
  </w:style>
  <w:style w:type="paragraph" w:styleId="NormalWeb">
    <w:name w:val="Normal (Web)"/>
    <w:basedOn w:val="Normal"/>
    <w:uiPriority w:val="99"/>
    <w:semiHidden/>
    <w:unhideWhenUsed/>
    <w:rsid w:val="00565AA7"/>
    <w:rPr>
      <w:rFonts w:ascii="Times New Roman" w:hAnsi="Times New Roman" w:cs="Times New Roman"/>
      <w:sz w:val="24"/>
      <w:szCs w:val="24"/>
    </w:rPr>
  </w:style>
  <w:style w:type="table" w:styleId="PlainTable5">
    <w:name w:val="Plain Table 5"/>
    <w:basedOn w:val="TableNormal"/>
    <w:uiPriority w:val="45"/>
    <w:rsid w:val="001E346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83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E80"/>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CB0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3565">
      <w:bodyDiv w:val="1"/>
      <w:marLeft w:val="0"/>
      <w:marRight w:val="0"/>
      <w:marTop w:val="0"/>
      <w:marBottom w:val="0"/>
      <w:divBdr>
        <w:top w:val="none" w:sz="0" w:space="0" w:color="auto"/>
        <w:left w:val="none" w:sz="0" w:space="0" w:color="auto"/>
        <w:bottom w:val="none" w:sz="0" w:space="0" w:color="auto"/>
        <w:right w:val="none" w:sz="0" w:space="0" w:color="auto"/>
      </w:divBdr>
    </w:div>
    <w:div w:id="760369624">
      <w:bodyDiv w:val="1"/>
      <w:marLeft w:val="0"/>
      <w:marRight w:val="0"/>
      <w:marTop w:val="0"/>
      <w:marBottom w:val="0"/>
      <w:divBdr>
        <w:top w:val="none" w:sz="0" w:space="0" w:color="auto"/>
        <w:left w:val="none" w:sz="0" w:space="0" w:color="auto"/>
        <w:bottom w:val="none" w:sz="0" w:space="0" w:color="auto"/>
        <w:right w:val="none" w:sz="0" w:space="0" w:color="auto"/>
      </w:divBdr>
    </w:div>
    <w:div w:id="902376312">
      <w:bodyDiv w:val="1"/>
      <w:marLeft w:val="0"/>
      <w:marRight w:val="0"/>
      <w:marTop w:val="0"/>
      <w:marBottom w:val="0"/>
      <w:divBdr>
        <w:top w:val="none" w:sz="0" w:space="0" w:color="auto"/>
        <w:left w:val="none" w:sz="0" w:space="0" w:color="auto"/>
        <w:bottom w:val="none" w:sz="0" w:space="0" w:color="auto"/>
        <w:right w:val="none" w:sz="0" w:space="0" w:color="auto"/>
      </w:divBdr>
    </w:div>
    <w:div w:id="1564442188">
      <w:bodyDiv w:val="1"/>
      <w:marLeft w:val="0"/>
      <w:marRight w:val="0"/>
      <w:marTop w:val="0"/>
      <w:marBottom w:val="0"/>
      <w:divBdr>
        <w:top w:val="none" w:sz="0" w:space="0" w:color="auto"/>
        <w:left w:val="none" w:sz="0" w:space="0" w:color="auto"/>
        <w:bottom w:val="none" w:sz="0" w:space="0" w:color="auto"/>
        <w:right w:val="none" w:sz="0" w:space="0" w:color="auto"/>
      </w:divBdr>
    </w:div>
    <w:div w:id="1734963183">
      <w:bodyDiv w:val="1"/>
      <w:marLeft w:val="0"/>
      <w:marRight w:val="0"/>
      <w:marTop w:val="0"/>
      <w:marBottom w:val="0"/>
      <w:divBdr>
        <w:top w:val="none" w:sz="0" w:space="0" w:color="auto"/>
        <w:left w:val="none" w:sz="0" w:space="0" w:color="auto"/>
        <w:bottom w:val="none" w:sz="0" w:space="0" w:color="auto"/>
        <w:right w:val="none" w:sz="0" w:space="0" w:color="auto"/>
      </w:divBdr>
    </w:div>
    <w:div w:id="1760982562">
      <w:bodyDiv w:val="1"/>
      <w:marLeft w:val="0"/>
      <w:marRight w:val="0"/>
      <w:marTop w:val="0"/>
      <w:marBottom w:val="0"/>
      <w:divBdr>
        <w:top w:val="none" w:sz="0" w:space="0" w:color="auto"/>
        <w:left w:val="none" w:sz="0" w:space="0" w:color="auto"/>
        <w:bottom w:val="none" w:sz="0" w:space="0" w:color="auto"/>
        <w:right w:val="none" w:sz="0" w:space="0" w:color="auto"/>
      </w:divBdr>
    </w:div>
    <w:div w:id="1796634291">
      <w:bodyDiv w:val="1"/>
      <w:marLeft w:val="0"/>
      <w:marRight w:val="0"/>
      <w:marTop w:val="0"/>
      <w:marBottom w:val="0"/>
      <w:divBdr>
        <w:top w:val="none" w:sz="0" w:space="0" w:color="auto"/>
        <w:left w:val="none" w:sz="0" w:space="0" w:color="auto"/>
        <w:bottom w:val="none" w:sz="0" w:space="0" w:color="auto"/>
        <w:right w:val="none" w:sz="0" w:space="0" w:color="auto"/>
      </w:divBdr>
    </w:div>
    <w:div w:id="200292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Bekki\Downloads\swift-review@sciome.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Bekki\Downloads\swift-review@sciom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sciome.com/swift-revi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info@sciome.com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5BE7EB-BA79-49CD-90C5-C49404F7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Installation Instructions</dc:subject>
  <dc:creator>Sciome LLC</dc:creator>
  <cp:keywords/>
  <dc:description/>
  <cp:lastModifiedBy>Bekki</cp:lastModifiedBy>
  <cp:revision>3</cp:revision>
  <cp:lastPrinted>2018-11-19T15:11:00Z</cp:lastPrinted>
  <dcterms:created xsi:type="dcterms:W3CDTF">2020-06-06T20:33:00Z</dcterms:created>
  <dcterms:modified xsi:type="dcterms:W3CDTF">2020-06-06T20:33:00Z</dcterms:modified>
</cp:coreProperties>
</file>